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1B9D349C" w14:textId="77777777" w:rsidR="001B7F89" w:rsidRDefault="001B7F89"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1BFE3304" w:rsidR="00754729" w:rsidRPr="005E1E0E" w:rsidRDefault="001B7F8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DeMontfort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FD34ABB"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1B7F89">
        <w:rPr>
          <w:rFonts w:ascii="Arial" w:hAnsi="Arial" w:cs="Arial"/>
          <w:sz w:val="20"/>
          <w:szCs w:val="20"/>
        </w:rPr>
        <w:t>DeMontfort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A95A0A0" w:rsidR="00E37206" w:rsidRPr="005E1E0E" w:rsidRDefault="001B7F89" w:rsidP="00E37206">
      <w:pPr>
        <w:widowControl w:val="0"/>
        <w:spacing w:after="280"/>
        <w:rPr>
          <w:rFonts w:ascii="Arial" w:hAnsi="Arial" w:cs="Arial"/>
          <w:sz w:val="20"/>
          <w:szCs w:val="20"/>
        </w:rPr>
      </w:pPr>
      <w:r>
        <w:rPr>
          <w:rFonts w:ascii="Arial" w:hAnsi="Arial" w:cs="Arial"/>
          <w:sz w:val="20"/>
          <w:szCs w:val="20"/>
        </w:rPr>
        <w:t>DeMontfort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78F7F25D" w14:textId="77777777" w:rsidR="001B7F89" w:rsidRDefault="001B7F89" w:rsidP="00DB02BD">
      <w:pPr>
        <w:widowControl w:val="0"/>
        <w:rPr>
          <w:rFonts w:ascii="Arial" w:hAnsi="Arial" w:cs="Arial"/>
          <w:b/>
          <w:bCs/>
          <w:sz w:val="20"/>
          <w:szCs w:val="20"/>
        </w:rPr>
      </w:pP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5B19C6F4" w14:textId="77777777" w:rsidR="001B7F89" w:rsidRDefault="001B7F89" w:rsidP="00A24734">
      <w:pPr>
        <w:rPr>
          <w:rFonts w:cs="Arial"/>
        </w:rPr>
      </w:pP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1B7F89" w:rsidRDefault="00A24734" w:rsidP="00A24734">
      <w:pPr>
        <w:pStyle w:val="Heading1"/>
        <w:spacing w:before="360" w:after="240" w:line="240" w:lineRule="auto"/>
        <w:jc w:val="both"/>
        <w:rPr>
          <w:b/>
          <w:color w:val="auto"/>
        </w:rPr>
      </w:pPr>
      <w:bookmarkStart w:id="2" w:name="_Toc31368619"/>
      <w:r w:rsidRPr="001B7F89">
        <w:rPr>
          <w:b/>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06F27182" w14:textId="77777777" w:rsidR="001B7F89" w:rsidRDefault="001B7F89" w:rsidP="003A3C73">
      <w:pPr>
        <w:widowControl w:val="0"/>
        <w:rPr>
          <w:rFonts w:ascii="Arial" w:hAnsi="Arial" w:cs="Arial"/>
          <w:b/>
          <w:sz w:val="20"/>
          <w:szCs w:val="20"/>
        </w:rPr>
      </w:pP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1DF94D2A" w14:textId="77777777" w:rsidR="001B7F89" w:rsidRDefault="001B7F89" w:rsidP="00F61503">
      <w:pPr>
        <w:spacing w:before="126" w:after="126" w:line="300" w:lineRule="atLeast"/>
        <w:rPr>
          <w:rFonts w:ascii="Arial" w:hAnsi="Arial" w:cs="Arial"/>
          <w:b/>
          <w:color w:val="333333"/>
          <w:sz w:val="20"/>
          <w:szCs w:val="20"/>
          <w:shd w:val="clear" w:color="auto" w:fill="FFFFFF"/>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16664"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0011FBEF" w14:textId="77777777" w:rsidR="001B7F89" w:rsidRDefault="001B7F89" w:rsidP="000104B3">
      <w:pPr>
        <w:pStyle w:val="NormalWeb"/>
        <w:spacing w:line="360" w:lineRule="atLeast"/>
        <w:rPr>
          <w:rStyle w:val="Emphasis"/>
          <w:rFonts w:ascii="Arial" w:hAnsi="Arial" w:cs="Arial"/>
          <w:b/>
          <w:bCs/>
          <w:i w:val="0"/>
          <w:iCs w:val="0"/>
          <w:sz w:val="20"/>
          <w:szCs w:val="20"/>
        </w:rPr>
      </w:pP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4CFAB1BA" w14:textId="77777777" w:rsidR="001B7F89" w:rsidRDefault="001B7F89" w:rsidP="00160BD8">
      <w:pPr>
        <w:autoSpaceDE w:val="0"/>
        <w:autoSpaceDN w:val="0"/>
        <w:adjustRightInd w:val="0"/>
        <w:spacing w:after="0" w:line="240" w:lineRule="auto"/>
        <w:jc w:val="both"/>
        <w:rPr>
          <w:rFonts w:ascii="Arial" w:hAnsi="Arial" w:cs="Arial"/>
          <w:sz w:val="20"/>
          <w:szCs w:val="20"/>
          <w:lang w:eastAsia="en-GB"/>
        </w:rPr>
      </w:pPr>
    </w:p>
    <w:p w14:paraId="4881055D" w14:textId="77777777" w:rsidR="001B7F89" w:rsidRDefault="001B7F89" w:rsidP="00160BD8">
      <w:pPr>
        <w:autoSpaceDE w:val="0"/>
        <w:autoSpaceDN w:val="0"/>
        <w:adjustRightInd w:val="0"/>
        <w:spacing w:after="0" w:line="240" w:lineRule="auto"/>
        <w:jc w:val="both"/>
        <w:rPr>
          <w:rFonts w:ascii="Arial" w:hAnsi="Arial" w:cs="Arial"/>
          <w:sz w:val="20"/>
          <w:szCs w:val="20"/>
          <w:lang w:eastAsia="en-GB"/>
        </w:rPr>
      </w:pP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7E6D87B" w14:textId="77777777" w:rsidR="001B7F89" w:rsidRDefault="001B7F89" w:rsidP="004E2C36">
      <w:pPr>
        <w:pStyle w:val="Heading2"/>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B9392" w14:textId="77777777" w:rsidR="001B7F89" w:rsidRDefault="001B7F89" w:rsidP="009B6561">
      <w:pPr>
        <w:pStyle w:val="nhsd-t-body"/>
        <w:rPr>
          <w:rFonts w:ascii="Arial" w:hAnsi="Arial" w:cs="Arial"/>
          <w:sz w:val="20"/>
          <w:szCs w:val="20"/>
        </w:rPr>
      </w:pPr>
    </w:p>
    <w:p w14:paraId="6D28F3F2" w14:textId="77777777" w:rsidR="001B7F89" w:rsidRDefault="001B7F89" w:rsidP="009B6561">
      <w:pPr>
        <w:pStyle w:val="nhsd-t-body"/>
        <w:rPr>
          <w:rFonts w:ascii="Arial" w:hAnsi="Arial" w:cs="Arial"/>
          <w:sz w:val="20"/>
          <w:szCs w:val="20"/>
        </w:rPr>
      </w:pP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572375B0" w14:textId="77777777" w:rsidR="001B7F89"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w:t>
      </w:r>
    </w:p>
    <w:p w14:paraId="2D2C8092" w14:textId="77777777" w:rsidR="001B7F89" w:rsidRDefault="001B7F89" w:rsidP="004E2C36">
      <w:pPr>
        <w:pStyle w:val="nhsd-t-body"/>
        <w:rPr>
          <w:rFonts w:ascii="Arial" w:hAnsi="Arial" w:cs="Arial"/>
          <w:sz w:val="20"/>
          <w:szCs w:val="20"/>
        </w:rPr>
      </w:pPr>
    </w:p>
    <w:p w14:paraId="1C7F8DB0" w14:textId="0666B4A3" w:rsidR="004E2C36" w:rsidRPr="004E2C36" w:rsidRDefault="004E2C36" w:rsidP="004E2C36">
      <w:pPr>
        <w:pStyle w:val="nhsd-t-body"/>
        <w:rPr>
          <w:rFonts w:ascii="Arial" w:hAnsi="Arial" w:cs="Arial"/>
          <w:sz w:val="20"/>
          <w:szCs w:val="20"/>
        </w:rPr>
      </w:pPr>
      <w:proofErr w:type="gramStart"/>
      <w:r w:rsidRPr="004E2C36">
        <w:rPr>
          <w:rFonts w:ascii="Arial" w:hAnsi="Arial" w:cs="Arial"/>
          <w:sz w:val="20"/>
          <w:szCs w:val="20"/>
        </w:rPr>
        <w:t>during</w:t>
      </w:r>
      <w:proofErr w:type="gramEnd"/>
      <w:r w:rsidRPr="004E2C36">
        <w:rPr>
          <w:rFonts w:ascii="Arial" w:hAnsi="Arial" w:cs="Arial"/>
          <w:sz w:val="20"/>
          <w:szCs w:val="20"/>
        </w:rPr>
        <w:t xml:space="preserve">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1F4D3316" w14:textId="67CD633A" w:rsidR="001B7F89" w:rsidRPr="001B7F89" w:rsidRDefault="004E2C36" w:rsidP="001B7F8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7433DFE7" w14:textId="77777777" w:rsidR="001B7F89" w:rsidRDefault="001B7F89" w:rsidP="001B7F89">
      <w:pPr>
        <w:spacing w:before="100" w:beforeAutospacing="1" w:after="100" w:afterAutospacing="1" w:line="240" w:lineRule="auto"/>
        <w:rPr>
          <w:rFonts w:ascii="Arial" w:hAnsi="Arial" w:cs="Arial"/>
          <w:sz w:val="20"/>
          <w:szCs w:val="20"/>
        </w:rPr>
      </w:pP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10540729" w14:textId="77777777" w:rsidR="001B7F89"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p>
    <w:p w14:paraId="07AD152B" w14:textId="02A374C2" w:rsidR="004E2C36" w:rsidRPr="004E2C36" w:rsidRDefault="004E2C36" w:rsidP="004E2C36">
      <w:pPr>
        <w:pStyle w:val="nhsd-t-body"/>
        <w:rPr>
          <w:rFonts w:ascii="Arial" w:hAnsi="Arial" w:cs="Arial"/>
          <w:sz w:val="20"/>
          <w:szCs w:val="20"/>
        </w:rPr>
      </w:pPr>
      <w:proofErr w:type="gramStart"/>
      <w:r w:rsidRPr="004E2C36">
        <w:rPr>
          <w:rFonts w:ascii="Arial" w:hAnsi="Arial" w:cs="Arial"/>
          <w:sz w:val="20"/>
          <w:szCs w:val="20"/>
        </w:rPr>
        <w:t>central</w:t>
      </w:r>
      <w:proofErr w:type="gramEnd"/>
      <w:r w:rsidRPr="004E2C36">
        <w:rPr>
          <w:rFonts w:ascii="Arial" w:hAnsi="Arial" w:cs="Arial"/>
          <w:sz w:val="20"/>
          <w:szCs w:val="20"/>
        </w:rPr>
        <w:t xml:space="preserve">,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7A2248E9" w14:textId="77777777" w:rsidR="001B7F89" w:rsidRDefault="001B7F89" w:rsidP="0020197A">
      <w:pPr>
        <w:widowControl w:val="0"/>
        <w:rPr>
          <w:rFonts w:ascii="Arial" w:hAnsi="Arial" w:cs="Arial"/>
          <w:b/>
          <w:bCs/>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772BAC19" w14:textId="77777777" w:rsidR="001B7F89"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p>
    <w:p w14:paraId="0D494E3D" w14:textId="77777777" w:rsidR="001B7F89" w:rsidRDefault="001B7F89" w:rsidP="008A351A">
      <w:pPr>
        <w:widowControl w:val="0"/>
        <w:rPr>
          <w:rFonts w:ascii="Arial" w:hAnsi="Arial" w:cs="Arial"/>
          <w:sz w:val="20"/>
          <w:szCs w:val="20"/>
        </w:rPr>
      </w:pPr>
    </w:p>
    <w:p w14:paraId="34ACDC39" w14:textId="61762A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information can then be shared with other clinicians so that everyone caring for you is fully informed about your medical history, including allergies and medication. </w:t>
      </w:r>
    </w:p>
    <w:p w14:paraId="18B78B44" w14:textId="77777777" w:rsidR="001B7F89" w:rsidRDefault="001B7F89" w:rsidP="008A351A">
      <w:pPr>
        <w:widowControl w:val="0"/>
        <w:rPr>
          <w:rFonts w:ascii="Arial" w:hAnsi="Arial" w:cs="Arial"/>
          <w:sz w:val="20"/>
          <w:szCs w:val="20"/>
        </w:rPr>
      </w:pP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70500F90"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Organisations other than those listed above that we currently hold contracts with and share data:</w:t>
      </w:r>
    </w:p>
    <w:p w14:paraId="4A71EBB7"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EMIS- this is the provider of the electronic patient recording system that the practice uses to hold your patient medical record. The lawful basis for this information sharing is detailed as on page 2.</w:t>
      </w:r>
    </w:p>
    <w:p w14:paraId="0F6CB49C"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EGTON – this is the partner company to EMIS who provide ancillary services to the electronic patient recording system. We use Egton for providing secure internet links, patient checking in screen. The lawful basis for this information sharing is detailed as on page 2.</w:t>
      </w:r>
    </w:p>
    <w:p w14:paraId="58597214"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1B7F89">
        <w:rPr>
          <w:rFonts w:ascii="Arial" w:eastAsia="Times New Roman" w:hAnsi="Arial" w:cs="Arial"/>
          <w:color w:val="000000"/>
          <w:sz w:val="20"/>
          <w:szCs w:val="20"/>
          <w:lang w:eastAsia="en-GB"/>
        </w:rPr>
        <w:t>Appollo</w:t>
      </w:r>
      <w:proofErr w:type="spellEnd"/>
      <w:r w:rsidRPr="001B7F89">
        <w:rPr>
          <w:rFonts w:ascii="Arial" w:eastAsia="Times New Roman" w:hAnsi="Arial" w:cs="Arial"/>
          <w:color w:val="000000"/>
          <w:sz w:val="20"/>
          <w:szCs w:val="20"/>
          <w:lang w:eastAsia="en-GB"/>
        </w:rPr>
        <w:t xml:space="preserve"> Services – </w:t>
      </w:r>
      <w:proofErr w:type="spellStart"/>
      <w:r w:rsidRPr="001B7F89">
        <w:rPr>
          <w:rFonts w:ascii="Arial" w:eastAsia="Times New Roman" w:hAnsi="Arial" w:cs="Arial"/>
          <w:color w:val="000000"/>
          <w:sz w:val="20"/>
          <w:szCs w:val="20"/>
          <w:lang w:eastAsia="en-GB"/>
        </w:rPr>
        <w:t>Appollo</w:t>
      </w:r>
      <w:proofErr w:type="spellEnd"/>
      <w:r w:rsidRPr="001B7F89">
        <w:rPr>
          <w:rFonts w:ascii="Arial" w:eastAsia="Times New Roman" w:hAnsi="Arial" w:cs="Arial"/>
          <w:color w:val="000000"/>
          <w:sz w:val="20"/>
          <w:szCs w:val="20"/>
          <w:lang w:eastAsia="en-GB"/>
        </w:rPr>
        <w:t xml:space="preserve"> is used by the South Worcestershire Clinical Commissioning group to extract anonymised data for quality purposes. The data is then analysed and sent back to the practice for review. The lawful basis for this information sharing is detailed as on page 2.</w:t>
      </w:r>
    </w:p>
    <w:p w14:paraId="7A7A45F3" w14:textId="77777777" w:rsid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MJOG Texting Service – your name and mobile telephone number are shared for the purposes of sending appointment reminder messages, chronic disease review and immunisation reminders as well as Friends and Family survey requests. The lawful basis for this information sharing is detailed as on page 2.</w:t>
      </w:r>
    </w:p>
    <w:p w14:paraId="405B43CA" w14:textId="7181707A" w:rsid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proofErr w:type="spellStart"/>
      <w:proofErr w:type="gramStart"/>
      <w:r>
        <w:rPr>
          <w:rFonts w:ascii="Arial" w:eastAsia="Times New Roman" w:hAnsi="Arial" w:cs="Arial"/>
          <w:color w:val="000000"/>
          <w:sz w:val="20"/>
          <w:szCs w:val="20"/>
          <w:lang w:eastAsia="en-GB"/>
        </w:rPr>
        <w:t>AccuRX</w:t>
      </w:r>
      <w:proofErr w:type="spellEnd"/>
      <w:r>
        <w:rPr>
          <w:rFonts w:ascii="Arial" w:eastAsia="Times New Roman" w:hAnsi="Arial" w:cs="Arial"/>
          <w:color w:val="000000"/>
          <w:sz w:val="20"/>
          <w:szCs w:val="20"/>
          <w:lang w:eastAsia="en-GB"/>
        </w:rPr>
        <w:t xml:space="preserve">  Texting</w:t>
      </w:r>
      <w:proofErr w:type="gramEnd"/>
      <w:r>
        <w:rPr>
          <w:rFonts w:ascii="Arial" w:eastAsia="Times New Roman" w:hAnsi="Arial" w:cs="Arial"/>
          <w:color w:val="000000"/>
          <w:sz w:val="20"/>
          <w:szCs w:val="20"/>
          <w:lang w:eastAsia="en-GB"/>
        </w:rPr>
        <w:t xml:space="preserve"> and COVID Vaccine Appointment Booking Service - </w:t>
      </w:r>
      <w:r w:rsidRPr="001B7F89">
        <w:rPr>
          <w:rFonts w:ascii="Arial" w:eastAsia="Times New Roman" w:hAnsi="Arial" w:cs="Arial"/>
          <w:color w:val="000000"/>
          <w:sz w:val="20"/>
          <w:szCs w:val="20"/>
          <w:lang w:eastAsia="en-GB"/>
        </w:rPr>
        <w:t xml:space="preserve">your name and mobile telephone number are shared for the purposes of sending appointment reminder messages, </w:t>
      </w:r>
      <w:r>
        <w:rPr>
          <w:rFonts w:ascii="Arial" w:eastAsia="Times New Roman" w:hAnsi="Arial" w:cs="Arial"/>
          <w:color w:val="000000"/>
          <w:sz w:val="20"/>
          <w:szCs w:val="20"/>
          <w:lang w:eastAsia="en-GB"/>
        </w:rPr>
        <w:t>requesting information including photographs, chronic disease monitoring and sending of fit notes and patient information.</w:t>
      </w:r>
      <w:r w:rsidRPr="001B7F89">
        <w:rPr>
          <w:rFonts w:ascii="Arial" w:eastAsia="Times New Roman" w:hAnsi="Arial" w:cs="Arial"/>
          <w:color w:val="000000"/>
          <w:sz w:val="20"/>
          <w:szCs w:val="20"/>
          <w:lang w:eastAsia="en-GB"/>
        </w:rPr>
        <w:t xml:space="preserve"> The lawful basis for this information sharing is detailed as on page 2.</w:t>
      </w:r>
    </w:p>
    <w:p w14:paraId="3FDA6F91"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Clinical Practice Research Datalink (CPRD) – anonymised patient data is supplied to CRPD for the purposes of Public Health. You have the right to opt out of this research. The lawful basis for this information sharing is detailed as on page 2.</w:t>
      </w:r>
    </w:p>
    <w:p w14:paraId="39F6E3EB"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Health Intelligence – childhood vaccination and immunisation data is supplied to Health Intelligence (contracted by NHS England (West Midlands)) to support child health services. The lawful basis for this information sharing is detailed as on page 2.</w:t>
      </w:r>
    </w:p>
    <w:p w14:paraId="0DC4DB74" w14:textId="77777777" w:rsid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 xml:space="preserve">National Diabetes Audit – your NHS number, date of birth, postcode and information about your diabetes care is extracted by NHS digital to help the NHS improve care. You have the right to opt out </w:t>
      </w:r>
    </w:p>
    <w:p w14:paraId="783AFE60" w14:textId="77777777" w:rsid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p>
    <w:p w14:paraId="4F928AD5" w14:textId="5423B09B"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proofErr w:type="gramStart"/>
      <w:r w:rsidRPr="001B7F89">
        <w:rPr>
          <w:rFonts w:ascii="Arial" w:eastAsia="Times New Roman" w:hAnsi="Arial" w:cs="Arial"/>
          <w:color w:val="000000"/>
          <w:sz w:val="20"/>
          <w:szCs w:val="20"/>
          <w:lang w:eastAsia="en-GB"/>
        </w:rPr>
        <w:t>of</w:t>
      </w:r>
      <w:proofErr w:type="gramEnd"/>
      <w:r w:rsidRPr="001B7F89">
        <w:rPr>
          <w:rFonts w:ascii="Arial" w:eastAsia="Times New Roman" w:hAnsi="Arial" w:cs="Arial"/>
          <w:color w:val="000000"/>
          <w:sz w:val="20"/>
          <w:szCs w:val="20"/>
          <w:lang w:eastAsia="en-GB"/>
        </w:rPr>
        <w:t xml:space="preserve"> this audit. Further information can be found in the National Diabetes Audit poster at the practice or on our website</w:t>
      </w:r>
      <w:r w:rsidRPr="001B7F89">
        <w:rPr>
          <w:rFonts w:ascii="Times New Roman" w:eastAsia="Times New Roman" w:hAnsi="Times New Roman"/>
          <w:color w:val="000000"/>
          <w:sz w:val="27"/>
          <w:szCs w:val="27"/>
          <w:lang w:eastAsia="en-GB"/>
        </w:rPr>
        <w:t xml:space="preserve"> </w:t>
      </w:r>
      <w:r w:rsidRPr="001B7F89">
        <w:rPr>
          <w:rFonts w:ascii="Arial" w:eastAsia="Times New Roman" w:hAnsi="Arial" w:cs="Arial"/>
          <w:color w:val="000000"/>
          <w:sz w:val="20"/>
          <w:szCs w:val="20"/>
          <w:lang w:eastAsia="en-GB"/>
        </w:rPr>
        <w:t>demontfortmedicalcentre.co.uk. The lawful basis for this information sharing is detailed as on page 2.</w:t>
      </w:r>
    </w:p>
    <w:p w14:paraId="43E4ECC3" w14:textId="77777777" w:rsidR="001B7F89" w:rsidRPr="001B7F89" w:rsidRDefault="001B7F89" w:rsidP="001B7F89">
      <w:pPr>
        <w:spacing w:before="100" w:beforeAutospacing="1" w:after="100" w:afterAutospacing="1" w:line="240" w:lineRule="auto"/>
        <w:rPr>
          <w:rFonts w:ascii="Arial" w:eastAsia="Times New Roman" w:hAnsi="Arial" w:cs="Arial"/>
          <w:color w:val="000000"/>
          <w:sz w:val="20"/>
          <w:szCs w:val="20"/>
          <w:lang w:eastAsia="en-GB"/>
        </w:rPr>
      </w:pPr>
      <w:r w:rsidRPr="001B7F89">
        <w:rPr>
          <w:rFonts w:ascii="Arial" w:eastAsia="Times New Roman" w:hAnsi="Arial" w:cs="Arial"/>
          <w:color w:val="000000"/>
          <w:sz w:val="20"/>
          <w:szCs w:val="20"/>
          <w:lang w:eastAsia="en-GB"/>
        </w:rPr>
        <w:t>X-On Telephone System – call recording of patient calls. Our telephone system has the ability to record telephone calls for lawful purposes. The lawful basis for this information sharing is detailed on page 2.</w:t>
      </w:r>
    </w:p>
    <w:p w14:paraId="29B122B6" w14:textId="77777777" w:rsidR="001B7F89" w:rsidRPr="005E1E0E" w:rsidRDefault="001B7F89" w:rsidP="00A87B6C">
      <w:pPr>
        <w:autoSpaceDE w:val="0"/>
        <w:autoSpaceDN w:val="0"/>
        <w:adjustRightInd w:val="0"/>
        <w:spacing w:after="0" w:line="240" w:lineRule="auto"/>
        <w:jc w:val="both"/>
        <w:outlineLvl w:val="0"/>
        <w:rPr>
          <w:rFonts w:ascii="Arial" w:hAnsi="Arial" w:cs="Arial"/>
          <w:sz w:val="20"/>
          <w:szCs w:val="20"/>
        </w:rPr>
      </w:pP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04B368D" w14:textId="77777777" w:rsidR="001B7F89" w:rsidRDefault="001B7F89" w:rsidP="00265980">
      <w:pPr>
        <w:rPr>
          <w:rFonts w:ascii="Arial" w:hAnsi="Arial" w:cs="Arial"/>
          <w:sz w:val="20"/>
          <w:szCs w:val="20"/>
        </w:rPr>
      </w:pP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466784F" w14:textId="77777777" w:rsidR="001B7F89" w:rsidRDefault="001B7F89" w:rsidP="00265980">
      <w:pPr>
        <w:rPr>
          <w:rFonts w:ascii="Arial" w:hAnsi="Arial" w:cs="Arial"/>
          <w:sz w:val="20"/>
          <w:szCs w:val="20"/>
        </w:rPr>
      </w:pPr>
    </w:p>
    <w:p w14:paraId="4FCD023B" w14:textId="77777777" w:rsidR="001B7F89" w:rsidRDefault="001B7F89" w:rsidP="00265980">
      <w:pPr>
        <w:rPr>
          <w:rFonts w:ascii="Arial" w:hAnsi="Arial" w:cs="Arial"/>
          <w:sz w:val="20"/>
          <w:szCs w:val="20"/>
        </w:rPr>
      </w:pPr>
    </w:p>
    <w:p w14:paraId="06DB6488" w14:textId="77777777" w:rsidR="001B7F89" w:rsidRDefault="001B7F89" w:rsidP="00265980">
      <w:pPr>
        <w:rPr>
          <w:rFonts w:ascii="Arial" w:hAnsi="Arial" w:cs="Arial"/>
          <w:sz w:val="20"/>
          <w:szCs w:val="20"/>
        </w:rPr>
      </w:pPr>
    </w:p>
    <w:p w14:paraId="29AC79BE" w14:textId="77777777" w:rsidR="001B7F89" w:rsidRDefault="001B7F89" w:rsidP="00265980">
      <w:pPr>
        <w:rPr>
          <w:rFonts w:ascii="Arial" w:hAnsi="Arial" w:cs="Arial"/>
          <w:sz w:val="20"/>
          <w:szCs w:val="20"/>
        </w:rPr>
      </w:pP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1A9E8D24" w14:textId="13E678B4" w:rsidR="004E2C36"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w:t>
      </w:r>
      <w:r w:rsidR="001B7F89">
        <w:rPr>
          <w:rFonts w:ascii="Arial" w:hAnsi="Arial" w:cs="Arial"/>
          <w:sz w:val="20"/>
          <w:szCs w:val="20"/>
        </w:rPr>
        <w:t>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03CE32F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w:t>
      </w:r>
      <w:r w:rsidR="001B7F89">
        <w:rPr>
          <w:rFonts w:ascii="Arial" w:hAnsi="Arial" w:cs="Arial"/>
          <w:sz w:val="20"/>
          <w:szCs w:val="20"/>
        </w:rPr>
        <w:t xml:space="preserve"> (incoming and outgoing)</w:t>
      </w:r>
      <w:r w:rsidRPr="00E40334">
        <w:rPr>
          <w:rFonts w:ascii="Arial" w:hAnsi="Arial" w:cs="Arial"/>
          <w:sz w:val="20"/>
          <w:szCs w:val="20"/>
        </w:rPr>
        <w:t>.  Recordings are retained for up to three years, and are used periodically for the purposes of seeking clarification where there is a dispute as to what was said and for staff training Access to these recordings is restricted to named senior staff.</w:t>
      </w:r>
    </w:p>
    <w:p w14:paraId="58C73AAD" w14:textId="77777777" w:rsidR="001B7F89" w:rsidRDefault="001B7F89" w:rsidP="003A3C73">
      <w:pPr>
        <w:rPr>
          <w:rFonts w:ascii="Arial" w:hAnsi="Arial" w:cs="Arial"/>
          <w:b/>
          <w:sz w:val="20"/>
          <w:szCs w:val="20"/>
        </w:rPr>
      </w:pPr>
    </w:p>
    <w:p w14:paraId="6E22D1B7" w14:textId="77777777" w:rsidR="001B7F89" w:rsidRDefault="001B7F89"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6FD2CB40"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w:t>
      </w:r>
      <w:r w:rsidR="001B7F89">
        <w:rPr>
          <w:rFonts w:ascii="Arial" w:hAnsi="Arial" w:cs="Arial"/>
          <w:sz w:val="20"/>
          <w:szCs w:val="20"/>
        </w:rPr>
        <w:t xml:space="preserve">(on 01386 443333) </w:t>
      </w:r>
      <w:r w:rsidRPr="005E1E0E">
        <w:rPr>
          <w:rFonts w:ascii="Arial" w:hAnsi="Arial" w:cs="Arial"/>
          <w:sz w:val="20"/>
          <w:szCs w:val="20"/>
        </w:rPr>
        <w:t xml:space="preserve">or the Data Protection Officer </w:t>
      </w:r>
      <w:r w:rsidR="001B7F89">
        <w:rPr>
          <w:rFonts w:ascii="Arial" w:hAnsi="Arial" w:cs="Arial"/>
          <w:sz w:val="20"/>
          <w:szCs w:val="20"/>
        </w:rPr>
        <w:t>details are below</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16664"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Default="00154802" w:rsidP="00154802">
      <w:pPr>
        <w:rPr>
          <w:rFonts w:ascii="Arial" w:hAnsi="Arial" w:cs="Arial"/>
          <w:sz w:val="20"/>
          <w:szCs w:val="20"/>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33F55664" w14:textId="77777777" w:rsidR="001B7F89" w:rsidRPr="005E1E0E" w:rsidRDefault="001B7F89" w:rsidP="00154802">
      <w:pPr>
        <w:rPr>
          <w:rFonts w:ascii="Arial" w:hAnsi="Arial" w:cs="Arial"/>
          <w:b/>
          <w:sz w:val="20"/>
          <w:szCs w:val="20"/>
          <w:lang w:eastAsia="en-GB"/>
        </w:rPr>
      </w:pP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B7F89"/>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36EE6"/>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3862599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 Id="rId8" Type="http://schemas.openxmlformats.org/officeDocument/2006/relationships/hyperlink" Target="http://www.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38C8-9B2D-4F6B-B036-FE916FC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8418</Words>
  <Characters>47984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cp:lastModifiedBy>
  <cp:revision>2</cp:revision>
  <cp:lastPrinted>2019-06-13T09:46:00Z</cp:lastPrinted>
  <dcterms:created xsi:type="dcterms:W3CDTF">2021-06-09T15:51:00Z</dcterms:created>
  <dcterms:modified xsi:type="dcterms:W3CDTF">2021-06-09T15:51:00Z</dcterms:modified>
</cp:coreProperties>
</file>